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8D" w:rsidRPr="00297B8D" w:rsidRDefault="00297B8D" w:rsidP="00297B8D">
      <w:pPr>
        <w:pStyle w:val="NormaleWeb"/>
        <w:shd w:val="clear" w:color="auto" w:fill="FFFFFF"/>
        <w:spacing w:before="0" w:beforeAutospacing="0" w:after="0" w:afterAutospacing="0" w:line="280" w:lineRule="atLeast"/>
        <w:jc w:val="center"/>
        <w:rPr>
          <w:rStyle w:val="notranslate"/>
          <w:rFonts w:ascii="Cambria" w:hAnsi="Cambria"/>
          <w:b/>
          <w:bCs/>
          <w:color w:val="FF0000"/>
          <w:sz w:val="28"/>
          <w:szCs w:val="28"/>
          <w:lang w:val="en-GB"/>
        </w:rPr>
      </w:pPr>
      <w:r w:rsidRPr="00297B8D">
        <w:rPr>
          <w:rStyle w:val="notranslate"/>
          <w:rFonts w:ascii="Cambria" w:hAnsi="Cambria"/>
          <w:b/>
          <w:bCs/>
          <w:color w:val="FF0000"/>
          <w:sz w:val="28"/>
          <w:szCs w:val="28"/>
          <w:lang w:val="en-GB"/>
        </w:rPr>
        <w:t>Staying true to its commitment in promoting books and knowledge</w:t>
      </w:r>
    </w:p>
    <w:p w:rsidR="00297B8D" w:rsidRPr="00297B8D" w:rsidRDefault="00297B8D" w:rsidP="00297B8D">
      <w:pPr>
        <w:pStyle w:val="NormaleWeb"/>
        <w:shd w:val="clear" w:color="auto" w:fill="FFFFFF"/>
        <w:spacing w:before="0" w:beforeAutospacing="0" w:after="0" w:afterAutospacing="0" w:line="280" w:lineRule="atLeast"/>
        <w:jc w:val="center"/>
        <w:rPr>
          <w:rFonts w:ascii="Cambria" w:hAnsi="Cambria"/>
          <w:lang w:val="en-GB"/>
        </w:rPr>
      </w:pPr>
      <w:r w:rsidRPr="00297B8D">
        <w:rPr>
          <w:rStyle w:val="notranslate"/>
          <w:rFonts w:ascii="Cambria" w:hAnsi="Cambria"/>
          <w:b/>
          <w:bCs/>
          <w:color w:val="FF0000"/>
          <w:sz w:val="28"/>
          <w:szCs w:val="28"/>
          <w:lang w:val="en-GB"/>
        </w:rPr>
        <w:t>THE BOLOGNA CHILDREN'S BOOK FAIR</w:t>
      </w:r>
      <w:r w:rsidRPr="00297B8D">
        <w:rPr>
          <w:rFonts w:ascii="Cambria" w:hAnsi="Cambria"/>
          <w:lang w:val="en-GB"/>
        </w:rPr>
        <w:t xml:space="preserve"> </w:t>
      </w:r>
    </w:p>
    <w:p w:rsidR="00297B8D" w:rsidRPr="00297B8D" w:rsidRDefault="00297B8D" w:rsidP="00297B8D">
      <w:pPr>
        <w:pStyle w:val="NormaleWeb"/>
        <w:shd w:val="clear" w:color="auto" w:fill="FFFFFF"/>
        <w:spacing w:before="0" w:beforeAutospacing="0" w:after="0" w:afterAutospacing="0" w:line="280" w:lineRule="atLeast"/>
        <w:jc w:val="center"/>
        <w:rPr>
          <w:rFonts w:ascii="Cambria" w:hAnsi="Cambria"/>
          <w:lang w:val="en-GB"/>
        </w:rPr>
      </w:pPr>
      <w:r w:rsidRPr="00297B8D">
        <w:rPr>
          <w:rStyle w:val="notranslate"/>
          <w:rFonts w:ascii="Cambria" w:hAnsi="Cambria"/>
          <w:b/>
          <w:bCs/>
          <w:color w:val="FF0000"/>
          <w:sz w:val="28"/>
          <w:szCs w:val="28"/>
          <w:lang w:val="en-GB"/>
        </w:rPr>
        <w:t>JOINS THE</w:t>
      </w:r>
      <w:r w:rsidRPr="00297B8D">
        <w:rPr>
          <w:rStyle w:val="notranslate"/>
          <w:rFonts w:ascii="Cambria" w:hAnsi="Cambria"/>
          <w:lang w:val="en-GB"/>
        </w:rPr>
        <w:t xml:space="preserve"> </w:t>
      </w:r>
      <w:r w:rsidRPr="00297B8D">
        <w:rPr>
          <w:rStyle w:val="notranslate"/>
          <w:rFonts w:ascii="Cambria" w:hAnsi="Cambria"/>
          <w:b/>
          <w:bCs/>
          <w:color w:val="FF0000"/>
          <w:sz w:val="28"/>
          <w:szCs w:val="28"/>
          <w:lang w:val="en-GB"/>
        </w:rPr>
        <w:t>UNITED NATIONS</w:t>
      </w:r>
      <w:r w:rsidRPr="00297B8D">
        <w:rPr>
          <w:rStyle w:val="notranslate"/>
          <w:rFonts w:ascii="Cambria" w:hAnsi="Cambria"/>
          <w:lang w:val="en-GB"/>
        </w:rPr>
        <w:t xml:space="preserve"> </w:t>
      </w:r>
      <w:r w:rsidRPr="00297B8D">
        <w:rPr>
          <w:rStyle w:val="notranslate"/>
          <w:rFonts w:ascii="Cambria" w:hAnsi="Cambria"/>
          <w:b/>
          <w:bCs/>
          <w:i/>
          <w:iCs/>
          <w:color w:val="FF0000"/>
          <w:sz w:val="28"/>
          <w:szCs w:val="28"/>
          <w:lang w:val="en-GB"/>
        </w:rPr>
        <w:t>SDG BOOK CLUB</w:t>
      </w:r>
      <w:r w:rsidRPr="00297B8D">
        <w:rPr>
          <w:rStyle w:val="notranslate"/>
          <w:rFonts w:ascii="Cambria" w:hAnsi="Cambria"/>
          <w:lang w:val="en-GB"/>
        </w:rPr>
        <w:t xml:space="preserve"> </w:t>
      </w:r>
      <w:r w:rsidRPr="00297B8D">
        <w:rPr>
          <w:rStyle w:val="notranslate"/>
          <w:rFonts w:ascii="Cambria" w:hAnsi="Cambria"/>
          <w:b/>
          <w:bCs/>
          <w:color w:val="FF0000"/>
          <w:sz w:val="28"/>
          <w:szCs w:val="28"/>
          <w:lang w:val="en-GB"/>
        </w:rPr>
        <w:t>PROJECT</w:t>
      </w:r>
      <w:r w:rsidRPr="00297B8D">
        <w:rPr>
          <w:rFonts w:ascii="Cambria" w:hAnsi="Cambria"/>
          <w:lang w:val="en-GB"/>
        </w:rPr>
        <w:t xml:space="preserve"> </w:t>
      </w:r>
    </w:p>
    <w:p w:rsidR="00297B8D" w:rsidRPr="00297B8D" w:rsidRDefault="00297B8D" w:rsidP="00297B8D">
      <w:pPr>
        <w:pStyle w:val="NormaleWeb"/>
        <w:shd w:val="clear" w:color="auto" w:fill="FFFFFF"/>
        <w:spacing w:before="0" w:beforeAutospacing="0" w:after="0" w:afterAutospacing="0" w:line="240" w:lineRule="atLeast"/>
        <w:jc w:val="center"/>
        <w:rPr>
          <w:rFonts w:ascii="Cambria" w:hAnsi="Cambria"/>
          <w:lang w:val="en-GB"/>
        </w:rPr>
      </w:pPr>
      <w:r w:rsidRPr="00297B8D">
        <w:rPr>
          <w:rFonts w:ascii="Cambria" w:hAnsi="Cambria"/>
          <w:b/>
          <w:bCs/>
          <w:color w:val="FF0000"/>
          <w:lang w:val="en-GB"/>
        </w:rPr>
        <w:t> </w:t>
      </w:r>
    </w:p>
    <w:p w:rsidR="00297B8D" w:rsidRPr="00297B8D" w:rsidRDefault="00297B8D" w:rsidP="00297B8D">
      <w:pPr>
        <w:pStyle w:val="NormaleWeb"/>
        <w:shd w:val="clear" w:color="auto" w:fill="FFFFFF"/>
        <w:spacing w:before="0" w:beforeAutospacing="0" w:after="0" w:afterAutospacing="0" w:line="240" w:lineRule="atLeast"/>
        <w:jc w:val="center"/>
        <w:rPr>
          <w:rFonts w:ascii="Cambria" w:hAnsi="Cambria"/>
          <w:lang w:val="en-GB"/>
        </w:rPr>
      </w:pPr>
      <w:r w:rsidRPr="00297B8D">
        <w:rPr>
          <w:rStyle w:val="notranslate"/>
          <w:rFonts w:ascii="Cambria" w:hAnsi="Cambria"/>
          <w:b/>
          <w:bCs/>
          <w:color w:val="FF0000"/>
          <w:lang w:val="en-GB"/>
        </w:rPr>
        <w:t>The initiative will be presented during the Bologna Children's Book Fair</w:t>
      </w:r>
      <w:r w:rsidRPr="00297B8D">
        <w:rPr>
          <w:rFonts w:ascii="Cambria" w:hAnsi="Cambria"/>
          <w:lang w:val="en-GB"/>
        </w:rPr>
        <w:t xml:space="preserve"> </w:t>
      </w:r>
    </w:p>
    <w:p w:rsidR="00297B8D" w:rsidRPr="00297B8D" w:rsidRDefault="00297B8D" w:rsidP="00297B8D">
      <w:pPr>
        <w:pStyle w:val="NormaleWeb"/>
        <w:shd w:val="clear" w:color="auto" w:fill="FFFFFF"/>
        <w:spacing w:before="0" w:beforeAutospacing="0" w:after="0" w:afterAutospacing="0" w:line="240" w:lineRule="atLeast"/>
        <w:jc w:val="center"/>
        <w:rPr>
          <w:rFonts w:ascii="Cambria" w:hAnsi="Cambria"/>
          <w:lang w:val="en-GB"/>
        </w:rPr>
      </w:pPr>
      <w:r w:rsidRPr="00297B8D">
        <w:rPr>
          <w:rStyle w:val="notranslate"/>
          <w:rFonts w:ascii="Cambria" w:hAnsi="Cambria"/>
          <w:b/>
          <w:bCs/>
          <w:color w:val="FF0000"/>
          <w:lang w:val="en-GB"/>
        </w:rPr>
        <w:t>a list of the first selected books</w:t>
      </w:r>
      <w:r w:rsidRPr="00297B8D">
        <w:rPr>
          <w:rFonts w:ascii="Cambria" w:hAnsi="Cambria"/>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bookmarkStart w:id="0" w:name="_GoBack"/>
      <w:r w:rsidRPr="00D83B74">
        <w:rPr>
          <w:rFonts w:ascii="Cambria" w:hAnsi="Cambria"/>
          <w:sz w:val="22"/>
          <w:szCs w:val="22"/>
          <w:lang w:val="en-GB"/>
        </w:rPr>
        <w:t>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Style w:val="notranslate"/>
          <w:rFonts w:ascii="Cambria" w:hAnsi="Cambria"/>
          <w:sz w:val="22"/>
          <w:szCs w:val="22"/>
          <w:lang w:val="en-GB"/>
        </w:rPr>
        <w:t xml:space="preserve">Reading and learning are essential elements for children's development: stories can fuel their imagination and raise their awareness of new possibilities opening up. </w:t>
      </w:r>
      <w:r w:rsidRPr="00D83B74">
        <w:rPr>
          <w:rStyle w:val="notranslate"/>
          <w:rFonts w:ascii="Cambria" w:hAnsi="Cambria"/>
          <w:sz w:val="22"/>
          <w:szCs w:val="22"/>
          <w:lang w:val="en-US"/>
        </w:rPr>
        <w:t xml:space="preserve">The </w:t>
      </w:r>
      <w:r w:rsidRPr="00D83B74">
        <w:rPr>
          <w:rStyle w:val="notranslate"/>
          <w:rFonts w:ascii="Cambria" w:hAnsi="Cambria"/>
          <w:sz w:val="22"/>
          <w:szCs w:val="22"/>
          <w:lang w:val="en-GB"/>
        </w:rPr>
        <w:t xml:space="preserve">Bologna </w:t>
      </w:r>
      <w:r w:rsidRPr="00D83B74">
        <w:rPr>
          <w:rStyle w:val="notranslate"/>
          <w:rFonts w:ascii="Cambria" w:hAnsi="Cambria"/>
          <w:b/>
          <w:bCs/>
          <w:sz w:val="22"/>
          <w:szCs w:val="22"/>
          <w:lang w:val="en-GB"/>
        </w:rPr>
        <w:t>Children's</w:t>
      </w:r>
      <w:r w:rsidRPr="00D83B74">
        <w:rPr>
          <w:rStyle w:val="notranslate"/>
          <w:rFonts w:ascii="Cambria" w:hAnsi="Cambria"/>
          <w:sz w:val="22"/>
          <w:szCs w:val="22"/>
          <w:lang w:val="en-GB"/>
        </w:rPr>
        <w:t xml:space="preserve"> </w:t>
      </w:r>
      <w:r w:rsidRPr="00D83B74">
        <w:rPr>
          <w:rStyle w:val="notranslate"/>
          <w:rFonts w:ascii="Cambria" w:hAnsi="Cambria"/>
          <w:b/>
          <w:bCs/>
          <w:sz w:val="22"/>
          <w:szCs w:val="22"/>
          <w:lang w:val="en-GB"/>
        </w:rPr>
        <w:t xml:space="preserve">Book Fair </w:t>
      </w:r>
      <w:r w:rsidRPr="00D83B74">
        <w:rPr>
          <w:rStyle w:val="notranslate"/>
          <w:rFonts w:ascii="Cambria" w:hAnsi="Cambria"/>
          <w:bCs/>
          <w:sz w:val="22"/>
          <w:szCs w:val="22"/>
          <w:lang w:val="en-GB"/>
        </w:rPr>
        <w:t>has</w:t>
      </w:r>
      <w:r w:rsidRPr="00D83B74">
        <w:rPr>
          <w:rStyle w:val="notranslate"/>
          <w:rFonts w:ascii="Cambria" w:hAnsi="Cambria"/>
          <w:b/>
          <w:bCs/>
          <w:sz w:val="22"/>
          <w:szCs w:val="22"/>
          <w:lang w:val="en-GB"/>
        </w:rPr>
        <w:t xml:space="preserve"> </w:t>
      </w:r>
      <w:r w:rsidRPr="00D83B74">
        <w:rPr>
          <w:rStyle w:val="notranslate"/>
          <w:rFonts w:ascii="Cambria" w:hAnsi="Cambria"/>
          <w:sz w:val="22"/>
          <w:szCs w:val="22"/>
          <w:lang w:val="en-GB"/>
        </w:rPr>
        <w:t xml:space="preserve">always been committed to the promotion of books, an extraordinary means to encourage citizens to build a better future; also, the fair has been extremely active in creating international networks of dialogue and cultural bridges. It has now decided to </w:t>
      </w:r>
      <w:r w:rsidRPr="00D83B74">
        <w:rPr>
          <w:rStyle w:val="notranslate"/>
          <w:rFonts w:ascii="Cambria" w:hAnsi="Cambria"/>
          <w:bCs/>
          <w:sz w:val="22"/>
          <w:szCs w:val="22"/>
          <w:lang w:val="en-GB"/>
        </w:rPr>
        <w:t xml:space="preserve">join </w:t>
      </w:r>
      <w:r w:rsidRPr="00D83B74">
        <w:rPr>
          <w:rStyle w:val="notranslate"/>
          <w:rFonts w:ascii="Cambria" w:hAnsi="Cambria"/>
          <w:b/>
          <w:bCs/>
          <w:sz w:val="22"/>
          <w:szCs w:val="22"/>
          <w:lang w:val="en-GB"/>
        </w:rPr>
        <w:t>the</w:t>
      </w:r>
      <w:r w:rsidRPr="00D83B74">
        <w:rPr>
          <w:rStyle w:val="notranslate"/>
          <w:rFonts w:ascii="Cambria" w:hAnsi="Cambria"/>
          <w:sz w:val="22"/>
          <w:szCs w:val="22"/>
          <w:lang w:val="en-GB"/>
        </w:rPr>
        <w:t xml:space="preserve"> </w:t>
      </w:r>
      <w:r w:rsidRPr="00D83B74">
        <w:rPr>
          <w:rStyle w:val="notranslate"/>
          <w:rFonts w:ascii="Cambria" w:hAnsi="Cambria"/>
          <w:b/>
          <w:bCs/>
          <w:i/>
          <w:iCs/>
          <w:sz w:val="22"/>
          <w:szCs w:val="22"/>
          <w:lang w:val="en-GB"/>
        </w:rPr>
        <w:t>Sustainable</w:t>
      </w:r>
      <w:r w:rsidRPr="00D83B74">
        <w:rPr>
          <w:rStyle w:val="notranslate"/>
          <w:rFonts w:ascii="Cambria" w:hAnsi="Cambria"/>
          <w:sz w:val="22"/>
          <w:szCs w:val="22"/>
          <w:lang w:val="en-GB"/>
        </w:rPr>
        <w:t xml:space="preserve"> </w:t>
      </w:r>
      <w:r w:rsidRPr="00D83B74">
        <w:rPr>
          <w:rStyle w:val="notranslate"/>
          <w:rFonts w:ascii="Cambria" w:hAnsi="Cambria"/>
          <w:b/>
          <w:bCs/>
          <w:i/>
          <w:iCs/>
          <w:sz w:val="22"/>
          <w:szCs w:val="22"/>
          <w:lang w:val="en-GB"/>
        </w:rPr>
        <w:t>Development</w:t>
      </w:r>
      <w:r w:rsidRPr="00D83B74">
        <w:rPr>
          <w:rStyle w:val="notranslate"/>
          <w:rFonts w:ascii="Cambria" w:hAnsi="Cambria"/>
          <w:sz w:val="22"/>
          <w:szCs w:val="22"/>
          <w:lang w:val="en-GB"/>
        </w:rPr>
        <w:t xml:space="preserve"> </w:t>
      </w:r>
      <w:r w:rsidRPr="00D83B74">
        <w:rPr>
          <w:rStyle w:val="notranslate"/>
          <w:rFonts w:ascii="Cambria" w:hAnsi="Cambria"/>
          <w:b/>
          <w:bCs/>
          <w:i/>
          <w:iCs/>
          <w:sz w:val="22"/>
          <w:szCs w:val="22"/>
          <w:lang w:val="en-GB"/>
        </w:rPr>
        <w:t>Goals</w:t>
      </w:r>
      <w:r w:rsidRPr="00D83B74">
        <w:rPr>
          <w:rStyle w:val="notranslate"/>
          <w:rFonts w:ascii="Cambria" w:hAnsi="Cambria"/>
          <w:sz w:val="22"/>
          <w:szCs w:val="22"/>
          <w:lang w:val="en-GB"/>
        </w:rPr>
        <w:t xml:space="preserve"> </w:t>
      </w:r>
      <w:r w:rsidRPr="00D83B74">
        <w:rPr>
          <w:rStyle w:val="notranslate"/>
          <w:rFonts w:ascii="Cambria" w:hAnsi="Cambria"/>
          <w:b/>
          <w:bCs/>
          <w:i/>
          <w:iCs/>
          <w:sz w:val="22"/>
          <w:szCs w:val="22"/>
          <w:lang w:val="en-GB"/>
        </w:rPr>
        <w:t>Book Club</w:t>
      </w:r>
      <w:r w:rsidRPr="00D83B74">
        <w:rPr>
          <w:rStyle w:val="notranslate"/>
          <w:rFonts w:ascii="Cambria" w:hAnsi="Cambria"/>
          <w:i/>
          <w:iCs/>
          <w:sz w:val="22"/>
          <w:szCs w:val="22"/>
          <w:lang w:val="en-GB"/>
        </w:rPr>
        <w:t>,</w:t>
      </w:r>
      <w:r w:rsidRPr="00D83B74">
        <w:rPr>
          <w:rStyle w:val="notranslate"/>
          <w:rFonts w:ascii="Cambria" w:hAnsi="Cambria"/>
          <w:sz w:val="22"/>
          <w:szCs w:val="22"/>
          <w:lang w:val="en-GB"/>
        </w:rPr>
        <w:t xml:space="preserve"> a multilingual project inspired by the United Nations 2030 Agenda for Sustainable Development. The initiative will last 17 months, and consists in the monthly publication of a list of titles for children and young adults, each related to one of the 17 sustainable development goals.</w:t>
      </w:r>
      <w:r w:rsidRPr="00D83B74">
        <w:rPr>
          <w:rFonts w:ascii="Cambria" w:hAnsi="Cambria"/>
          <w:sz w:val="22"/>
          <w:szCs w:val="22"/>
          <w:lang w:val="en-GB"/>
        </w:rPr>
        <w:t xml:space="preserve"> </w:t>
      </w:r>
      <w:r w:rsidRPr="00D83B74">
        <w:rPr>
          <w:rStyle w:val="notranslate"/>
          <w:rFonts w:ascii="Cambria" w:hAnsi="Cambria"/>
          <w:sz w:val="22"/>
          <w:szCs w:val="22"/>
          <w:lang w:val="en-GB"/>
        </w:rPr>
        <w:t>Events will be held in a series of different countries, engaging young readers from all over the world and encouraging passion for reading books and sharing ideas with friends and family.</w:t>
      </w:r>
      <w:r w:rsidRPr="00D83B74">
        <w:rPr>
          <w:rFonts w:ascii="Cambria" w:hAnsi="Cambria"/>
          <w:sz w:val="22"/>
          <w:szCs w:val="22"/>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Fonts w:ascii="Cambria" w:hAnsi="Cambria"/>
          <w:sz w:val="22"/>
          <w:szCs w:val="22"/>
          <w:lang w:val="en-GB"/>
        </w:rPr>
        <w:t>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Style w:val="notranslate"/>
          <w:rFonts w:ascii="Cambria" w:hAnsi="Cambria"/>
          <w:i/>
          <w:iCs/>
          <w:sz w:val="22"/>
          <w:szCs w:val="22"/>
          <w:lang w:val="en-GB"/>
        </w:rPr>
        <w:t>SDG Book Club</w:t>
      </w:r>
      <w:r w:rsidRPr="00D83B74">
        <w:rPr>
          <w:rStyle w:val="notranslate"/>
          <w:rFonts w:ascii="Cambria" w:hAnsi="Cambria"/>
          <w:sz w:val="22"/>
          <w:szCs w:val="22"/>
          <w:lang w:val="en-GB"/>
        </w:rPr>
        <w:t xml:space="preserve"> participants include major international publishers as well as libraries, bookshops and children's book authors who will be collaborating with the main organizers of the project.</w:t>
      </w:r>
      <w:r w:rsidRPr="00D83B74">
        <w:rPr>
          <w:rFonts w:ascii="Cambria" w:hAnsi="Cambria"/>
          <w:sz w:val="22"/>
          <w:szCs w:val="22"/>
          <w:lang w:val="en-GB"/>
        </w:rPr>
        <w:t xml:space="preserve"> Along with the </w:t>
      </w:r>
      <w:r w:rsidRPr="00D83B74">
        <w:rPr>
          <w:rStyle w:val="notranslate"/>
          <w:rFonts w:ascii="Cambria" w:hAnsi="Cambria"/>
          <w:sz w:val="22"/>
          <w:szCs w:val="22"/>
          <w:lang w:val="en-GB"/>
        </w:rPr>
        <w:t>United Nations and the Bologna Children's Book Fair, the International Publishers Association (IPA), the International Federation of Librarian Associations (IFLA), the European &amp; International Booksellers Federation (EIBF), the International Board on Books for Young People (IBBY) will also be part of the project.</w:t>
      </w:r>
      <w:r w:rsidRPr="00D83B74">
        <w:rPr>
          <w:rFonts w:ascii="Cambria" w:hAnsi="Cambria"/>
          <w:sz w:val="22"/>
          <w:szCs w:val="22"/>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Fonts w:ascii="Cambria" w:hAnsi="Cambria"/>
          <w:sz w:val="22"/>
          <w:szCs w:val="22"/>
          <w:lang w:val="en-GB"/>
        </w:rPr>
        <w:t>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Style w:val="notranslate"/>
          <w:rFonts w:ascii="Cambria" w:hAnsi="Cambria"/>
          <w:sz w:val="22"/>
          <w:szCs w:val="22"/>
          <w:lang w:val="en-GB"/>
        </w:rPr>
        <w:t>Furthermore, the Bologna Children's Book Fair will host the first appointment event of the initiative: on International Children's Book Day,</w:t>
      </w:r>
      <w:r w:rsidRPr="00D83B74">
        <w:rPr>
          <w:rStyle w:val="notranslate"/>
          <w:rFonts w:ascii="Cambria" w:hAnsi="Cambria"/>
          <w:b/>
          <w:bCs/>
          <w:sz w:val="22"/>
          <w:szCs w:val="22"/>
          <w:lang w:val="en-GB"/>
        </w:rPr>
        <w:t xml:space="preserve"> April 2</w:t>
      </w:r>
      <w:r w:rsidRPr="00D83B74">
        <w:rPr>
          <w:rStyle w:val="notranslate"/>
          <w:rFonts w:ascii="Cambria" w:hAnsi="Cambria"/>
          <w:b/>
          <w:bCs/>
          <w:sz w:val="22"/>
          <w:szCs w:val="22"/>
          <w:vertAlign w:val="superscript"/>
          <w:lang w:val="en-GB"/>
        </w:rPr>
        <w:t>nd</w:t>
      </w:r>
      <w:r w:rsidRPr="00D83B74">
        <w:rPr>
          <w:rStyle w:val="notranslate"/>
          <w:rFonts w:ascii="Cambria" w:hAnsi="Cambria"/>
          <w:b/>
          <w:bCs/>
          <w:sz w:val="22"/>
          <w:szCs w:val="22"/>
          <w:lang w:val="en-GB"/>
        </w:rPr>
        <w:t>, at 5.30 pm</w:t>
      </w:r>
      <w:r w:rsidRPr="00D83B74">
        <w:rPr>
          <w:rStyle w:val="notranslate"/>
          <w:rFonts w:ascii="Cambria" w:hAnsi="Cambria"/>
          <w:sz w:val="22"/>
          <w:szCs w:val="22"/>
          <w:lang w:val="en-GB"/>
        </w:rPr>
        <w:t xml:space="preserve">, a </w:t>
      </w:r>
      <w:r w:rsidRPr="00D83B74">
        <w:rPr>
          <w:rStyle w:val="notranslate"/>
          <w:rFonts w:ascii="Cambria" w:hAnsi="Cambria"/>
          <w:b/>
          <w:bCs/>
          <w:sz w:val="22"/>
          <w:szCs w:val="22"/>
          <w:lang w:val="en-GB"/>
        </w:rPr>
        <w:t>first selection of children and young adults' books inspired by the "No</w:t>
      </w:r>
      <w:r w:rsidRPr="00D83B74">
        <w:rPr>
          <w:rStyle w:val="notranslate"/>
          <w:rFonts w:ascii="Cambria" w:hAnsi="Cambria"/>
          <w:sz w:val="22"/>
          <w:szCs w:val="22"/>
          <w:lang w:val="en-GB"/>
        </w:rPr>
        <w:t xml:space="preserve"> </w:t>
      </w:r>
      <w:r w:rsidRPr="00D83B74">
        <w:rPr>
          <w:rStyle w:val="notranslate"/>
          <w:rFonts w:ascii="Cambria" w:hAnsi="Cambria"/>
          <w:b/>
          <w:bCs/>
          <w:sz w:val="22"/>
          <w:szCs w:val="22"/>
          <w:lang w:val="en-GB"/>
        </w:rPr>
        <w:t>Poverty"</w:t>
      </w:r>
      <w:r w:rsidRPr="00D83B74">
        <w:rPr>
          <w:rStyle w:val="notranslate"/>
          <w:rFonts w:ascii="Cambria" w:hAnsi="Cambria"/>
          <w:sz w:val="22"/>
          <w:szCs w:val="22"/>
          <w:lang w:val="en-GB"/>
        </w:rPr>
        <w:t xml:space="preserve"> issue will be presented at the Author's Café (the complete list of Sustainable Development Goals can be found at </w:t>
      </w:r>
      <w:hyperlink r:id="rId6" w:history="1">
        <w:r w:rsidRPr="00D83B74">
          <w:rPr>
            <w:rStyle w:val="Collegamentoipertestuale"/>
            <w:rFonts w:ascii="Cambria" w:hAnsi="Cambria"/>
            <w:color w:val="000000"/>
            <w:sz w:val="22"/>
            <w:szCs w:val="22"/>
            <w:lang w:val="en-GB"/>
          </w:rPr>
          <w:t>https://www.un.org/sustainabledevelopment/sustainable-development-goals/</w:t>
        </w:r>
      </w:hyperlink>
      <w:r w:rsidRPr="00D83B74">
        <w:rPr>
          <w:rStyle w:val="notranslate"/>
          <w:rFonts w:ascii="Cambria" w:hAnsi="Cambria"/>
          <w:sz w:val="22"/>
          <w:szCs w:val="22"/>
          <w:lang w:val="en-GB"/>
        </w:rPr>
        <w:t xml:space="preserve"> ).</w:t>
      </w:r>
      <w:r w:rsidRPr="00D83B74">
        <w:rPr>
          <w:rFonts w:ascii="Cambria" w:hAnsi="Cambria"/>
          <w:sz w:val="22"/>
          <w:szCs w:val="22"/>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Style w:val="notranslate"/>
          <w:rFonts w:ascii="Cambria" w:hAnsi="Cambria"/>
          <w:sz w:val="22"/>
          <w:szCs w:val="22"/>
          <w:lang w:val="en-GB"/>
        </w:rPr>
        <w:t>Multilingualism being a pivotal element in order to reach a large global audience, titles will be selected in each of the official UN languages: Arabic, Chinese, English, French, Russian, Spanish.</w:t>
      </w:r>
      <w:r w:rsidRPr="00D83B74">
        <w:rPr>
          <w:rFonts w:ascii="Cambria" w:hAnsi="Cambria"/>
          <w:sz w:val="22"/>
          <w:szCs w:val="22"/>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Fonts w:ascii="Cambria" w:hAnsi="Cambria"/>
          <w:sz w:val="22"/>
          <w:szCs w:val="22"/>
          <w:lang w:val="en-GB"/>
        </w:rPr>
        <w:t>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Style w:val="notranslate"/>
          <w:rFonts w:ascii="Cambria" w:hAnsi="Cambria"/>
          <w:sz w:val="22"/>
          <w:szCs w:val="22"/>
          <w:lang w:val="en-GB"/>
        </w:rPr>
        <w:t>In 2018 the exhibition and publication "Cultivating a Young Humanism", inspired by the visit of Pope Francis to Bologna in 2017, was created in order to draw all contemporary issues often faced by the Holy Father nearer to children's universe. With that very same spirit, this year the Bologna Children's Book Fair continues its effort to promote and disseminate culture for children worldwide.</w:t>
      </w:r>
      <w:r w:rsidRPr="00D83B74">
        <w:rPr>
          <w:rFonts w:ascii="Cambria" w:hAnsi="Cambria"/>
          <w:sz w:val="22"/>
          <w:szCs w:val="22"/>
          <w:lang w:val="en-GB"/>
        </w:rPr>
        <w:t xml:space="preserve"> </w:t>
      </w:r>
    </w:p>
    <w:p w:rsidR="00297B8D" w:rsidRPr="00D83B74" w:rsidRDefault="00297B8D" w:rsidP="00297B8D">
      <w:pPr>
        <w:pStyle w:val="NormaleWeb"/>
        <w:shd w:val="clear" w:color="auto" w:fill="FFFFFF"/>
        <w:spacing w:before="0" w:beforeAutospacing="0" w:after="0" w:afterAutospacing="0" w:line="240" w:lineRule="atLeast"/>
        <w:jc w:val="both"/>
        <w:rPr>
          <w:rFonts w:ascii="Cambria" w:hAnsi="Cambria"/>
          <w:sz w:val="22"/>
          <w:szCs w:val="22"/>
          <w:lang w:val="en-GB"/>
        </w:rPr>
      </w:pPr>
      <w:r w:rsidRPr="00D83B74">
        <w:rPr>
          <w:rFonts w:ascii="Cambria" w:hAnsi="Cambria"/>
          <w:sz w:val="22"/>
          <w:szCs w:val="22"/>
          <w:lang w:val="en-GB"/>
        </w:rPr>
        <w:t> </w:t>
      </w:r>
    </w:p>
    <w:p w:rsidR="00297B8D" w:rsidRPr="00D83B74" w:rsidRDefault="00297B8D" w:rsidP="00297B8D">
      <w:pPr>
        <w:pStyle w:val="NormaleWeb"/>
        <w:spacing w:before="0" w:beforeAutospacing="0" w:after="0" w:afterAutospacing="0"/>
        <w:jc w:val="right"/>
        <w:rPr>
          <w:rFonts w:ascii="Cambria" w:hAnsi="Cambria"/>
          <w:sz w:val="22"/>
          <w:szCs w:val="22"/>
          <w:lang w:val="en-GB"/>
        </w:rPr>
      </w:pPr>
      <w:r w:rsidRPr="00D83B74">
        <w:rPr>
          <w:rStyle w:val="notranslate"/>
          <w:rFonts w:ascii="Cambria" w:hAnsi="Cambria"/>
          <w:sz w:val="22"/>
          <w:szCs w:val="22"/>
          <w:lang w:val="en-GB"/>
        </w:rPr>
        <w:t>Milan, March 14</w:t>
      </w:r>
      <w:r w:rsidRPr="00D83B74">
        <w:rPr>
          <w:rStyle w:val="notranslate"/>
          <w:rFonts w:ascii="Cambria" w:hAnsi="Cambria"/>
          <w:sz w:val="22"/>
          <w:szCs w:val="22"/>
          <w:vertAlign w:val="superscript"/>
          <w:lang w:val="en-GB"/>
        </w:rPr>
        <w:t>th</w:t>
      </w:r>
      <w:r w:rsidRPr="00D83B74">
        <w:rPr>
          <w:rStyle w:val="notranslate"/>
          <w:rFonts w:ascii="Cambria" w:hAnsi="Cambria"/>
          <w:sz w:val="22"/>
          <w:szCs w:val="22"/>
          <w:lang w:val="en-GB"/>
        </w:rPr>
        <w:t>, 2019</w:t>
      </w:r>
      <w:r w:rsidRPr="00D83B74">
        <w:rPr>
          <w:rFonts w:ascii="Cambria" w:hAnsi="Cambria"/>
          <w:sz w:val="22"/>
          <w:szCs w:val="22"/>
          <w:lang w:val="en-GB"/>
        </w:rPr>
        <w:t xml:space="preserve"> </w:t>
      </w:r>
    </w:p>
    <w:p w:rsidR="00297B8D" w:rsidRPr="00D83B74" w:rsidRDefault="00297B8D" w:rsidP="00297B8D">
      <w:pPr>
        <w:pStyle w:val="NormaleWeb"/>
        <w:spacing w:before="0" w:beforeAutospacing="0" w:after="0" w:afterAutospacing="0"/>
        <w:jc w:val="right"/>
        <w:rPr>
          <w:rStyle w:val="notranslate"/>
          <w:rFonts w:ascii="Cambria" w:hAnsi="Cambria"/>
          <w:sz w:val="22"/>
          <w:szCs w:val="22"/>
          <w:lang w:val="en-GB"/>
        </w:rPr>
      </w:pPr>
      <w:r w:rsidRPr="00D83B74">
        <w:rPr>
          <w:rFonts w:ascii="Cambria" w:hAnsi="Cambria"/>
          <w:sz w:val="22"/>
          <w:szCs w:val="22"/>
          <w:lang w:val="en-GB"/>
        </w:rPr>
        <w:t> </w:t>
      </w:r>
    </w:p>
    <w:p w:rsidR="00297B8D" w:rsidRPr="00D83B74" w:rsidRDefault="00297B8D" w:rsidP="00297B8D">
      <w:pPr>
        <w:pStyle w:val="NormaleWeb"/>
        <w:spacing w:before="0" w:beforeAutospacing="0" w:after="0" w:afterAutospacing="0"/>
        <w:jc w:val="right"/>
        <w:rPr>
          <w:rFonts w:ascii="Cambria" w:hAnsi="Cambria"/>
          <w:sz w:val="22"/>
          <w:szCs w:val="22"/>
        </w:rPr>
      </w:pPr>
      <w:r w:rsidRPr="00D83B74">
        <w:rPr>
          <w:rStyle w:val="notranslate"/>
          <w:rFonts w:ascii="Cambria" w:hAnsi="Cambria"/>
          <w:b/>
          <w:bCs/>
          <w:sz w:val="22"/>
          <w:szCs w:val="22"/>
          <w:lang w:val="en-GB"/>
        </w:rPr>
        <w:t>Press Office Mara Vitali Communication</w:t>
      </w:r>
      <w:r w:rsidRPr="00D83B74">
        <w:rPr>
          <w:rStyle w:val="notranslate"/>
          <w:rFonts w:ascii="Cambria" w:hAnsi="Cambria"/>
          <w:sz w:val="22"/>
          <w:szCs w:val="22"/>
          <w:lang w:val="en-GB"/>
        </w:rPr>
        <w:t xml:space="preserve"> tel.</w:t>
      </w:r>
      <w:r w:rsidRPr="00D83B74">
        <w:rPr>
          <w:rFonts w:ascii="Cambria" w:hAnsi="Cambria"/>
          <w:sz w:val="22"/>
          <w:szCs w:val="22"/>
          <w:lang w:val="en-GB"/>
        </w:rPr>
        <w:t xml:space="preserve"> </w:t>
      </w:r>
      <w:r w:rsidRPr="00D83B74">
        <w:rPr>
          <w:rStyle w:val="notranslate"/>
          <w:rFonts w:ascii="Cambria" w:hAnsi="Cambria"/>
          <w:sz w:val="22"/>
          <w:szCs w:val="22"/>
        </w:rPr>
        <w:t>+39 02 70108230</w:t>
      </w:r>
      <w:r w:rsidRPr="00D83B74">
        <w:rPr>
          <w:rFonts w:ascii="Cambria" w:hAnsi="Cambria"/>
          <w:sz w:val="22"/>
          <w:szCs w:val="22"/>
        </w:rPr>
        <w:t xml:space="preserve"> </w:t>
      </w:r>
    </w:p>
    <w:p w:rsidR="00297B8D" w:rsidRPr="00D83B74" w:rsidRDefault="00297B8D" w:rsidP="00297B8D">
      <w:pPr>
        <w:pStyle w:val="NormaleWeb"/>
        <w:spacing w:before="0" w:beforeAutospacing="0" w:after="0" w:afterAutospacing="0"/>
        <w:jc w:val="right"/>
        <w:rPr>
          <w:rFonts w:ascii="Cambria" w:hAnsi="Cambria"/>
          <w:sz w:val="22"/>
          <w:szCs w:val="22"/>
        </w:rPr>
      </w:pPr>
      <w:r w:rsidRPr="00D83B74">
        <w:rPr>
          <w:rStyle w:val="notranslate"/>
          <w:rFonts w:ascii="Cambria" w:hAnsi="Cambria"/>
          <w:sz w:val="22"/>
          <w:szCs w:val="22"/>
        </w:rPr>
        <w:t xml:space="preserve">Lisa Oldani +39 349 4788358 - </w:t>
      </w:r>
      <w:hyperlink r:id="rId7" w:history="1">
        <w:r w:rsidRPr="00D83B74">
          <w:rPr>
            <w:rStyle w:val="Collegamentoipertestuale"/>
            <w:rFonts w:ascii="Cambria" w:hAnsi="Cambria"/>
            <w:color w:val="000000"/>
            <w:sz w:val="22"/>
            <w:szCs w:val="22"/>
          </w:rPr>
          <w:t>lisa@mavico.it</w:t>
        </w:r>
      </w:hyperlink>
      <w:r w:rsidRPr="00D83B74">
        <w:rPr>
          <w:rFonts w:ascii="Cambria" w:hAnsi="Cambria"/>
          <w:sz w:val="22"/>
          <w:szCs w:val="22"/>
        </w:rPr>
        <w:t xml:space="preserve"> </w:t>
      </w:r>
    </w:p>
    <w:p w:rsidR="00297B8D" w:rsidRPr="00D83B74" w:rsidRDefault="00297B8D" w:rsidP="00297B8D">
      <w:pPr>
        <w:pStyle w:val="NormaleWeb"/>
        <w:spacing w:before="0" w:beforeAutospacing="0" w:after="0" w:afterAutospacing="0"/>
        <w:jc w:val="right"/>
        <w:rPr>
          <w:rFonts w:ascii="Cambria" w:hAnsi="Cambria"/>
          <w:sz w:val="22"/>
          <w:szCs w:val="22"/>
        </w:rPr>
      </w:pPr>
      <w:r w:rsidRPr="00D83B74">
        <w:rPr>
          <w:rStyle w:val="notranslate"/>
          <w:rFonts w:ascii="Cambria" w:hAnsi="Cambria"/>
          <w:sz w:val="22"/>
          <w:szCs w:val="22"/>
        </w:rPr>
        <w:t>Claudia Tanzi +39 340 1098885 - claudia@mavico.it</w:t>
      </w:r>
      <w:r w:rsidRPr="00D83B74">
        <w:rPr>
          <w:rFonts w:ascii="Cambria" w:hAnsi="Cambria"/>
          <w:sz w:val="22"/>
          <w:szCs w:val="22"/>
        </w:rPr>
        <w:t xml:space="preserve"> </w:t>
      </w:r>
    </w:p>
    <w:p w:rsidR="00297B8D" w:rsidRPr="00D83B74" w:rsidRDefault="00297B8D" w:rsidP="00297B8D">
      <w:pPr>
        <w:pStyle w:val="NormaleWeb"/>
        <w:spacing w:before="0" w:beforeAutospacing="0" w:after="0" w:afterAutospacing="0"/>
        <w:rPr>
          <w:rFonts w:ascii="Cambria" w:hAnsi="Cambria"/>
          <w:sz w:val="22"/>
          <w:szCs w:val="22"/>
        </w:rPr>
      </w:pPr>
      <w:r w:rsidRPr="00D83B74">
        <w:rPr>
          <w:rFonts w:ascii="Cambria" w:hAnsi="Cambria"/>
          <w:sz w:val="22"/>
          <w:szCs w:val="22"/>
        </w:rPr>
        <w:t> </w:t>
      </w:r>
    </w:p>
    <w:p w:rsidR="00297B8D" w:rsidRPr="00D83B74" w:rsidRDefault="00297B8D" w:rsidP="00297B8D">
      <w:pPr>
        <w:pStyle w:val="NormaleWeb"/>
        <w:spacing w:before="0" w:beforeAutospacing="0" w:after="0" w:afterAutospacing="0"/>
        <w:jc w:val="right"/>
        <w:rPr>
          <w:rFonts w:ascii="Cambria" w:hAnsi="Cambria"/>
          <w:sz w:val="22"/>
          <w:szCs w:val="22"/>
          <w:lang w:val="en-GB"/>
        </w:rPr>
      </w:pPr>
      <w:r w:rsidRPr="00D83B74">
        <w:rPr>
          <w:rStyle w:val="notranslate"/>
          <w:rFonts w:ascii="Cambria" w:hAnsi="Cambria"/>
          <w:b/>
          <w:bCs/>
          <w:sz w:val="22"/>
          <w:szCs w:val="22"/>
          <w:lang w:val="en-GB"/>
        </w:rPr>
        <w:t>Product Communication and Event Manager</w:t>
      </w:r>
      <w:r w:rsidRPr="00D83B74">
        <w:rPr>
          <w:rFonts w:ascii="Cambria" w:hAnsi="Cambria"/>
          <w:sz w:val="22"/>
          <w:szCs w:val="22"/>
          <w:lang w:val="en-GB"/>
        </w:rPr>
        <w:t xml:space="preserve"> </w:t>
      </w:r>
    </w:p>
    <w:p w:rsidR="00297B8D" w:rsidRPr="00D83B74" w:rsidRDefault="00297B8D" w:rsidP="00297B8D">
      <w:pPr>
        <w:pStyle w:val="NormaleWeb"/>
        <w:spacing w:before="0" w:beforeAutospacing="0" w:after="0" w:afterAutospacing="0"/>
        <w:jc w:val="right"/>
        <w:rPr>
          <w:rFonts w:ascii="Cambria" w:hAnsi="Cambria"/>
          <w:sz w:val="22"/>
          <w:szCs w:val="22"/>
          <w:lang w:val="en-GB"/>
        </w:rPr>
      </w:pPr>
      <w:r w:rsidRPr="00D83B74">
        <w:rPr>
          <w:rStyle w:val="notranslate"/>
          <w:rFonts w:ascii="Cambria" w:hAnsi="Cambria"/>
          <w:sz w:val="22"/>
          <w:szCs w:val="22"/>
          <w:lang w:val="en-GB"/>
        </w:rPr>
        <w:t>Isabella Bonvicini , tel.</w:t>
      </w:r>
      <w:r w:rsidRPr="00D83B74">
        <w:rPr>
          <w:rFonts w:ascii="Cambria" w:hAnsi="Cambria"/>
          <w:sz w:val="22"/>
          <w:szCs w:val="22"/>
          <w:lang w:val="en-GB"/>
        </w:rPr>
        <w:t xml:space="preserve"> </w:t>
      </w:r>
      <w:r w:rsidRPr="00D83B74">
        <w:rPr>
          <w:rStyle w:val="notranslate"/>
          <w:rFonts w:ascii="Cambria" w:hAnsi="Cambria"/>
          <w:sz w:val="22"/>
          <w:szCs w:val="22"/>
          <w:lang w:val="en-GB"/>
        </w:rPr>
        <w:t>051 282920 - cell.</w:t>
      </w:r>
      <w:r w:rsidRPr="00D83B74">
        <w:rPr>
          <w:rFonts w:ascii="Cambria" w:hAnsi="Cambria"/>
          <w:sz w:val="22"/>
          <w:szCs w:val="22"/>
          <w:lang w:val="en-GB"/>
        </w:rPr>
        <w:t xml:space="preserve"> </w:t>
      </w:r>
      <w:r w:rsidRPr="00D83B74">
        <w:rPr>
          <w:rStyle w:val="notranslate"/>
          <w:rFonts w:ascii="Cambria" w:hAnsi="Cambria"/>
          <w:sz w:val="22"/>
          <w:szCs w:val="22"/>
          <w:lang w:val="en-GB"/>
        </w:rPr>
        <w:t>+ 39 335 7995370 - isabella.bonvicini@bolognafiere.it</w:t>
      </w:r>
      <w:r w:rsidRPr="00D83B74">
        <w:rPr>
          <w:rFonts w:ascii="Cambria" w:hAnsi="Cambria"/>
          <w:sz w:val="22"/>
          <w:szCs w:val="22"/>
          <w:lang w:val="en-GB"/>
        </w:rPr>
        <w:t xml:space="preserve"> </w:t>
      </w:r>
    </w:p>
    <w:p w:rsidR="00297B8D" w:rsidRPr="00D83B74" w:rsidRDefault="00297B8D" w:rsidP="00297B8D">
      <w:pPr>
        <w:pStyle w:val="NormaleWeb"/>
        <w:spacing w:before="0" w:beforeAutospacing="0" w:after="0" w:afterAutospacing="0"/>
        <w:jc w:val="right"/>
        <w:rPr>
          <w:rFonts w:ascii="Cambria" w:hAnsi="Cambria"/>
          <w:sz w:val="22"/>
          <w:szCs w:val="22"/>
          <w:lang w:val="en-GB"/>
        </w:rPr>
      </w:pPr>
      <w:r w:rsidRPr="00D83B74">
        <w:rPr>
          <w:rStyle w:val="notranslate"/>
          <w:rFonts w:ascii="Cambria" w:hAnsi="Cambria"/>
          <w:b/>
          <w:bCs/>
          <w:sz w:val="22"/>
          <w:szCs w:val="22"/>
          <w:lang w:val="en-GB"/>
        </w:rPr>
        <w:t>BolognaFiere</w:t>
      </w:r>
      <w:r w:rsidRPr="00D83B74">
        <w:rPr>
          <w:rStyle w:val="notranslate"/>
          <w:rFonts w:ascii="Cambria" w:hAnsi="Cambria"/>
          <w:sz w:val="22"/>
          <w:szCs w:val="22"/>
          <w:lang w:val="en-GB"/>
        </w:rPr>
        <w:t xml:space="preserve"> </w:t>
      </w:r>
      <w:r w:rsidRPr="00D83B74">
        <w:rPr>
          <w:rStyle w:val="notranslate"/>
          <w:rFonts w:ascii="Cambria" w:hAnsi="Cambria"/>
          <w:b/>
          <w:bCs/>
          <w:sz w:val="22"/>
          <w:szCs w:val="22"/>
          <w:lang w:val="en-GB"/>
        </w:rPr>
        <w:t>Press Office</w:t>
      </w:r>
      <w:r w:rsidRPr="00D83B74">
        <w:rPr>
          <w:rFonts w:ascii="Cambria" w:hAnsi="Cambria"/>
          <w:sz w:val="22"/>
          <w:szCs w:val="22"/>
          <w:lang w:val="en-GB"/>
        </w:rPr>
        <w:t xml:space="preserve"> </w:t>
      </w:r>
      <w:r w:rsidRPr="00D83B74">
        <w:rPr>
          <w:rStyle w:val="notranslate"/>
          <w:rFonts w:ascii="Cambria" w:hAnsi="Cambria"/>
          <w:b/>
          <w:bCs/>
          <w:sz w:val="22"/>
          <w:szCs w:val="22"/>
          <w:lang w:val="en-GB"/>
        </w:rPr>
        <w:t>SpA</w:t>
      </w:r>
      <w:r w:rsidRPr="00D83B74">
        <w:rPr>
          <w:rFonts w:ascii="Cambria" w:hAnsi="Cambria"/>
          <w:sz w:val="22"/>
          <w:szCs w:val="22"/>
          <w:lang w:val="en-GB"/>
        </w:rPr>
        <w:t xml:space="preserve"> </w:t>
      </w:r>
    </w:p>
    <w:p w:rsidR="00D66CFB" w:rsidRPr="00D83B74" w:rsidRDefault="00297B8D" w:rsidP="00297B8D">
      <w:pPr>
        <w:pStyle w:val="NormaleWeb"/>
        <w:spacing w:before="0" w:beforeAutospacing="0" w:after="0" w:afterAutospacing="0"/>
        <w:jc w:val="right"/>
        <w:rPr>
          <w:rFonts w:ascii="Cambria" w:hAnsi="Cambria"/>
          <w:sz w:val="22"/>
          <w:szCs w:val="22"/>
          <w:lang w:val="en-GB"/>
        </w:rPr>
      </w:pPr>
      <w:r w:rsidRPr="00D83B74">
        <w:rPr>
          <w:rStyle w:val="notranslate"/>
          <w:rFonts w:ascii="Cambria" w:hAnsi="Cambria"/>
          <w:sz w:val="22"/>
          <w:szCs w:val="22"/>
          <w:lang w:val="en-GB"/>
        </w:rPr>
        <w:t>Gregory Picco, tel.</w:t>
      </w:r>
      <w:r w:rsidRPr="00D83B74">
        <w:rPr>
          <w:rFonts w:ascii="Cambria" w:hAnsi="Cambria"/>
          <w:sz w:val="22"/>
          <w:szCs w:val="22"/>
          <w:lang w:val="en-GB"/>
        </w:rPr>
        <w:t xml:space="preserve"> </w:t>
      </w:r>
      <w:r w:rsidRPr="00D83B74">
        <w:rPr>
          <w:rStyle w:val="notranslate"/>
          <w:rFonts w:ascii="Cambria" w:hAnsi="Cambria"/>
          <w:sz w:val="22"/>
          <w:szCs w:val="22"/>
          <w:lang w:val="en-GB"/>
        </w:rPr>
        <w:t>+39 051 282862 - cell .</w:t>
      </w:r>
      <w:r w:rsidRPr="00D83B74">
        <w:rPr>
          <w:rFonts w:ascii="Cambria" w:hAnsi="Cambria"/>
          <w:sz w:val="22"/>
          <w:szCs w:val="22"/>
          <w:lang w:val="en-GB"/>
        </w:rPr>
        <w:t xml:space="preserve"> </w:t>
      </w:r>
      <w:r w:rsidRPr="00D83B74">
        <w:rPr>
          <w:rStyle w:val="notranslate"/>
          <w:rFonts w:ascii="Cambria" w:hAnsi="Cambria"/>
          <w:sz w:val="22"/>
          <w:szCs w:val="22"/>
          <w:lang w:val="en-GB"/>
        </w:rPr>
        <w:t>+39 3346012743 - gregory.picco@bolognafiere.it</w:t>
      </w:r>
      <w:r w:rsidRPr="00D83B74">
        <w:rPr>
          <w:rFonts w:ascii="Cambria" w:hAnsi="Cambria"/>
          <w:sz w:val="22"/>
          <w:szCs w:val="22"/>
          <w:lang w:val="en-GB"/>
        </w:rPr>
        <w:t xml:space="preserve"> </w:t>
      </w:r>
      <w:bookmarkEnd w:id="0"/>
    </w:p>
    <w:sectPr w:rsidR="00D66CFB" w:rsidRPr="00D83B74">
      <w:headerReference w:type="default" r:id="rId8"/>
      <w:footerReference w:type="default" r:id="rId9"/>
      <w:pgSz w:w="11900" w:h="16840"/>
      <w:pgMar w:top="1417" w:right="1134" w:bottom="1134" w:left="1134" w:header="397"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E2" w:rsidRDefault="000B73E2">
      <w:r>
        <w:separator/>
      </w:r>
    </w:p>
  </w:endnote>
  <w:endnote w:type="continuationSeparator" w:id="0">
    <w:p w:rsidR="000B73E2" w:rsidRDefault="000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FB" w:rsidRDefault="0091523E">
    <w:pPr>
      <w:pStyle w:val="Pidipagina"/>
      <w:tabs>
        <w:tab w:val="clear" w:pos="9638"/>
        <w:tab w:val="right" w:pos="9612"/>
      </w:tabs>
    </w:pPr>
    <w:r>
      <w:rPr>
        <w:noProof/>
      </w:rPr>
      <w:drawing>
        <wp:inline distT="0" distB="0" distL="0" distR="0">
          <wp:extent cx="6095429" cy="76352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6095429" cy="76352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E2" w:rsidRDefault="000B73E2">
      <w:r>
        <w:separator/>
      </w:r>
    </w:p>
  </w:footnote>
  <w:footnote w:type="continuationSeparator" w:id="0">
    <w:p w:rsidR="000B73E2" w:rsidRDefault="000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FB" w:rsidRDefault="0091523E">
    <w:pPr>
      <w:pStyle w:val="Intestazione"/>
      <w:tabs>
        <w:tab w:val="clear" w:pos="9638"/>
        <w:tab w:val="right" w:pos="9612"/>
      </w:tabs>
    </w:pPr>
    <w:r>
      <w:t xml:space="preserve">    </w:t>
    </w:r>
    <w:r>
      <w:rPr>
        <w:noProof/>
      </w:rPr>
      <w:drawing>
        <wp:inline distT="0" distB="0" distL="0" distR="0">
          <wp:extent cx="995071" cy="117095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995071" cy="117095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FB"/>
    <w:rsid w:val="000B73E2"/>
    <w:rsid w:val="000F56D3"/>
    <w:rsid w:val="0025797D"/>
    <w:rsid w:val="00260855"/>
    <w:rsid w:val="00265F8C"/>
    <w:rsid w:val="00297B8D"/>
    <w:rsid w:val="00474C69"/>
    <w:rsid w:val="00795EE2"/>
    <w:rsid w:val="007A189C"/>
    <w:rsid w:val="0091523E"/>
    <w:rsid w:val="00B111AC"/>
    <w:rsid w:val="00D66CFB"/>
    <w:rsid w:val="00D83B74"/>
    <w:rsid w:val="00E76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81B0A2"/>
  <w15:docId w15:val="{BB22AF8A-F530-164E-983E-99659833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character" w:customStyle="1" w:styleId="Nessuno">
    <w:name w:val="Nessuno"/>
    <w:rPr>
      <w:lang w:val="it-IT"/>
    </w:rPr>
  </w:style>
  <w:style w:type="paragraph" w:customStyle="1" w:styleId="Normale2">
    <w:name w:val="Normale2"/>
    <w:rPr>
      <w:rFonts w:ascii="Cambria" w:eastAsia="Cambria" w:hAnsi="Cambria" w:cs="Cambria"/>
      <w:color w:val="000000"/>
      <w:sz w:val="24"/>
      <w:szCs w:val="24"/>
      <w:u w:color="000000"/>
    </w:rPr>
  </w:style>
  <w:style w:type="character" w:customStyle="1" w:styleId="Hyperlink0">
    <w:name w:val="Hyperlink.0"/>
    <w:basedOn w:val="Nessuno"/>
    <w:rPr>
      <w:rFonts w:ascii="Cambria" w:eastAsia="Cambria" w:hAnsi="Cambria" w:cs="Cambria"/>
      <w:sz w:val="21"/>
      <w:szCs w:val="21"/>
      <w:lang w:val="it-IT"/>
    </w:rPr>
  </w:style>
  <w:style w:type="paragraph" w:styleId="Testofumetto">
    <w:name w:val="Balloon Text"/>
    <w:basedOn w:val="Normale"/>
    <w:link w:val="TestofumettoCarattere"/>
    <w:uiPriority w:val="99"/>
    <w:semiHidden/>
    <w:unhideWhenUsed/>
    <w:rsid w:val="00795EE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95EE2"/>
    <w:rPr>
      <w:color w:val="000000"/>
      <w:sz w:val="18"/>
      <w:szCs w:val="18"/>
      <w:u w:color="000000"/>
      <w:lang w:val="en-US"/>
    </w:rPr>
  </w:style>
  <w:style w:type="paragraph" w:styleId="NormaleWeb">
    <w:name w:val="Normal (Web)"/>
    <w:basedOn w:val="Normale"/>
    <w:uiPriority w:val="99"/>
    <w:unhideWhenUsed/>
    <w:rsid w:val="00297B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lang w:val="it-IT"/>
    </w:rPr>
  </w:style>
  <w:style w:type="character" w:customStyle="1" w:styleId="notranslate">
    <w:name w:val="notranslate"/>
    <w:basedOn w:val="Carpredefinitoparagrafo"/>
    <w:rsid w:val="0029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154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sa@mavi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com/translate?hl=it&amp;prev=_t&amp;sl=it&amp;tl=en&amp;u=https://www.un.org/sustainabledevelopment/sustainable-development-goa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3</cp:revision>
  <dcterms:created xsi:type="dcterms:W3CDTF">2019-03-14T09:03:00Z</dcterms:created>
  <dcterms:modified xsi:type="dcterms:W3CDTF">2019-03-14T09:04:00Z</dcterms:modified>
</cp:coreProperties>
</file>